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812" w:rsidRPr="003410B2" w:rsidRDefault="00502812" w:rsidP="00502812">
      <w:pPr>
        <w:autoSpaceDE w:val="0"/>
        <w:autoSpaceDN w:val="0"/>
        <w:adjustRightInd w:val="0"/>
        <w:spacing w:after="0" w:line="240" w:lineRule="auto"/>
        <w:rPr>
          <w:rFonts w:cstheme="minorHAnsi"/>
          <w:b/>
          <w:sz w:val="24"/>
          <w:szCs w:val="24"/>
        </w:rPr>
      </w:pPr>
      <w:r w:rsidRPr="003410B2">
        <w:rPr>
          <w:rFonts w:cstheme="minorHAnsi"/>
          <w:b/>
          <w:color w:val="000000"/>
          <w:sz w:val="24"/>
          <w:szCs w:val="24"/>
        </w:rPr>
        <w:t>Qualifizierungsmaßnahme zu Schulungsreferentin und Schulungsreferenten in den Einrichtungen und Diensten der Altenhilfe</w:t>
      </w:r>
    </w:p>
    <w:p w:rsidR="00502812" w:rsidRPr="00EB5B27" w:rsidRDefault="00502812" w:rsidP="00502812">
      <w:pPr>
        <w:autoSpaceDE w:val="0"/>
        <w:autoSpaceDN w:val="0"/>
        <w:adjustRightInd w:val="0"/>
        <w:spacing w:after="0" w:line="240" w:lineRule="auto"/>
        <w:rPr>
          <w:rFonts w:cstheme="minorHAnsi"/>
          <w:color w:val="000000"/>
          <w:sz w:val="24"/>
          <w:szCs w:val="24"/>
        </w:rPr>
      </w:pPr>
    </w:p>
    <w:p w:rsidR="00502812" w:rsidRPr="003410B2" w:rsidRDefault="00502812" w:rsidP="00502812">
      <w:pPr>
        <w:pStyle w:val="Default"/>
        <w:rPr>
          <w:rFonts w:asciiTheme="minorHAnsi" w:hAnsiTheme="minorHAnsi" w:cstheme="minorHAnsi"/>
        </w:rPr>
      </w:pPr>
      <w:r w:rsidRPr="003410B2">
        <w:rPr>
          <w:rFonts w:asciiTheme="minorHAnsi" w:hAnsiTheme="minorHAnsi" w:cstheme="minorHAnsi"/>
        </w:rPr>
        <w:t xml:space="preserve">Die kirchlichen Einrichtungen und Dienste der Altenhilfe in den NRW-Diözesen benötigen nach Vorgabe der Präventionsordnung im Rahmen des institutionellen Schutzkonzeptes Angebote für Schulungen zur Prävention von sexualisierter Gewalt. </w:t>
      </w:r>
    </w:p>
    <w:p w:rsidR="00502812" w:rsidRPr="003410B2" w:rsidRDefault="00502812" w:rsidP="00502812">
      <w:pPr>
        <w:pStyle w:val="Default"/>
        <w:rPr>
          <w:rFonts w:asciiTheme="minorHAnsi" w:hAnsiTheme="minorHAnsi" w:cstheme="minorHAnsi"/>
        </w:rPr>
      </w:pPr>
      <w:r w:rsidRPr="003410B2">
        <w:rPr>
          <w:rFonts w:asciiTheme="minorHAnsi" w:hAnsiTheme="minorHAnsi" w:cstheme="minorHAnsi"/>
        </w:rPr>
        <w:t xml:space="preserve">Die Präventionsbeauftragten der NRW – (Erz-) Diözesen haben dazu im Mantelschutzkonzept für Handlungsfelder mit schutz- oder hilfebedürftigen Erwachsenen ein Kurzcurriculum veröffentlicht, das Inhalte für Intensiv-, Basis-Plus- und Basisschulungen definiert. </w:t>
      </w:r>
    </w:p>
    <w:p w:rsidR="00502812" w:rsidRPr="003410B2" w:rsidRDefault="00502812" w:rsidP="00502812">
      <w:pPr>
        <w:pStyle w:val="Default"/>
        <w:rPr>
          <w:rFonts w:asciiTheme="minorHAnsi" w:hAnsiTheme="minorHAnsi" w:cstheme="minorHAnsi"/>
        </w:rPr>
      </w:pPr>
      <w:r w:rsidRPr="003410B2">
        <w:rPr>
          <w:rFonts w:asciiTheme="minorHAnsi" w:hAnsiTheme="minorHAnsi" w:cstheme="minorHAnsi"/>
        </w:rPr>
        <w:t xml:space="preserve">Damit diese Schulungen von gut qualifizierten Referentinnen und Referenten durchgeführt werden können, bieten wir eine entsprechende Qualifizierung zur Schulungsreferentin bzw. zum Schulungsreferenten für Präventionsschulungen gegen sexualisierte Gewalt in der Altenhilfe als gemeinsame Veranstaltung der NRW-(Erz-)Bistümer an. </w:t>
      </w:r>
    </w:p>
    <w:p w:rsidR="00502812" w:rsidRPr="003410B2" w:rsidRDefault="00502812" w:rsidP="00502812">
      <w:pPr>
        <w:pStyle w:val="Default"/>
        <w:rPr>
          <w:rFonts w:asciiTheme="minorHAnsi" w:hAnsiTheme="minorHAnsi" w:cstheme="minorHAnsi"/>
        </w:rPr>
      </w:pPr>
    </w:p>
    <w:p w:rsidR="00502812" w:rsidRPr="003410B2" w:rsidRDefault="00502812" w:rsidP="00502812">
      <w:pPr>
        <w:spacing w:after="0" w:line="240" w:lineRule="auto"/>
        <w:rPr>
          <w:rFonts w:eastAsia="Times New Roman" w:cstheme="minorHAnsi"/>
          <w:sz w:val="24"/>
          <w:szCs w:val="24"/>
          <w:lang w:eastAsia="de-DE"/>
        </w:rPr>
      </w:pPr>
      <w:r w:rsidRPr="003410B2">
        <w:rPr>
          <w:rFonts w:cstheme="minorHAnsi"/>
          <w:sz w:val="24"/>
          <w:szCs w:val="24"/>
        </w:rPr>
        <w:t xml:space="preserve">Ziel der Fortbildung ist das Kennenlernen der zu vermittelnden Schulungsinhalte sowie die Befähigung, eigene Präventionsschulungen durchführen zu können. </w:t>
      </w:r>
      <w:r w:rsidRPr="003410B2">
        <w:rPr>
          <w:rFonts w:eastAsia="Times New Roman" w:cstheme="minorHAnsi"/>
          <w:sz w:val="24"/>
          <w:szCs w:val="24"/>
          <w:lang w:eastAsia="de-DE"/>
        </w:rPr>
        <w:t xml:space="preserve">Des Weiteren erhalten die zukünftigen Schulungsreferentinnen und Schulungsreferenten einen konkreten Einblick in Inhalt und Aufbau sowie Hinweise zur Anwendung des 'Schulungsordners Präventionsschulungen in der Altenhilfe'. </w:t>
      </w:r>
    </w:p>
    <w:p w:rsidR="00502812" w:rsidRPr="003410B2" w:rsidRDefault="00502812" w:rsidP="00502812">
      <w:pPr>
        <w:pStyle w:val="Default"/>
        <w:rPr>
          <w:rFonts w:asciiTheme="minorHAnsi" w:hAnsiTheme="minorHAnsi" w:cstheme="minorHAnsi"/>
        </w:rPr>
      </w:pPr>
    </w:p>
    <w:p w:rsidR="00502812" w:rsidRPr="002818D1" w:rsidRDefault="00502812" w:rsidP="00502812">
      <w:pPr>
        <w:pStyle w:val="Default"/>
        <w:rPr>
          <w:rFonts w:asciiTheme="minorHAnsi" w:hAnsiTheme="minorHAnsi" w:cstheme="minorHAnsi"/>
          <w:b/>
        </w:rPr>
      </w:pPr>
      <w:r w:rsidRPr="002818D1">
        <w:rPr>
          <w:rFonts w:asciiTheme="minorHAnsi" w:hAnsiTheme="minorHAnsi" w:cstheme="minorHAnsi"/>
          <w:b/>
        </w:rPr>
        <w:t xml:space="preserve">Folgende Inhalte sind durch die neue Rahmenordnung zur Prävention gegen sexualisierte Gewalt vorgegeben: </w:t>
      </w:r>
    </w:p>
    <w:p w:rsidR="00502812" w:rsidRPr="003410B2" w:rsidRDefault="00502812" w:rsidP="00502812">
      <w:pPr>
        <w:pStyle w:val="Default"/>
        <w:rPr>
          <w:rFonts w:asciiTheme="minorHAnsi" w:hAnsiTheme="minorHAnsi" w:cstheme="minorHAnsi"/>
        </w:rPr>
      </w:pPr>
    </w:p>
    <w:p w:rsidR="00502812" w:rsidRPr="003410B2" w:rsidRDefault="00502812" w:rsidP="00502812">
      <w:pPr>
        <w:pStyle w:val="Listenabsatz"/>
        <w:numPr>
          <w:ilvl w:val="0"/>
          <w:numId w:val="1"/>
        </w:numPr>
        <w:autoSpaceDE w:val="0"/>
        <w:autoSpaceDN w:val="0"/>
        <w:adjustRightInd w:val="0"/>
        <w:spacing w:after="0" w:line="240" w:lineRule="auto"/>
        <w:rPr>
          <w:rFonts w:cstheme="minorHAnsi"/>
          <w:color w:val="000000"/>
          <w:sz w:val="24"/>
          <w:szCs w:val="24"/>
        </w:rPr>
      </w:pPr>
      <w:r w:rsidRPr="003410B2">
        <w:rPr>
          <w:rFonts w:cstheme="minorHAnsi"/>
          <w:color w:val="000000"/>
          <w:sz w:val="24"/>
          <w:szCs w:val="24"/>
        </w:rPr>
        <w:t>Grundlagen: Präventionsordnung, WTG und Pflegecharta, Sexualstrafrecht</w:t>
      </w:r>
    </w:p>
    <w:p w:rsidR="00502812" w:rsidRPr="003410B2" w:rsidRDefault="00502812" w:rsidP="00502812">
      <w:pPr>
        <w:pStyle w:val="Listenabsatz"/>
        <w:numPr>
          <w:ilvl w:val="0"/>
          <w:numId w:val="1"/>
        </w:numPr>
        <w:autoSpaceDE w:val="0"/>
        <w:autoSpaceDN w:val="0"/>
        <w:adjustRightInd w:val="0"/>
        <w:spacing w:after="0" w:line="240" w:lineRule="auto"/>
        <w:rPr>
          <w:rFonts w:cstheme="minorHAnsi"/>
          <w:color w:val="000000"/>
          <w:sz w:val="24"/>
          <w:szCs w:val="24"/>
        </w:rPr>
      </w:pPr>
      <w:r w:rsidRPr="003410B2">
        <w:rPr>
          <w:rFonts w:cstheme="minorHAnsi"/>
          <w:color w:val="000000"/>
          <w:sz w:val="24"/>
          <w:szCs w:val="24"/>
        </w:rPr>
        <w:t>Basiswissen sexualisierte Gewalt in Handlungsfeldern der Altenhilfe, u.a.:</w:t>
      </w:r>
    </w:p>
    <w:p w:rsidR="00502812" w:rsidRPr="003410B2" w:rsidRDefault="00502812" w:rsidP="00502812">
      <w:pPr>
        <w:pStyle w:val="Listenabsatz"/>
        <w:ind w:left="360"/>
        <w:rPr>
          <w:rFonts w:cstheme="minorHAnsi"/>
          <w:color w:val="000000"/>
          <w:sz w:val="24"/>
          <w:szCs w:val="24"/>
        </w:rPr>
      </w:pPr>
      <w:r w:rsidRPr="003410B2">
        <w:rPr>
          <w:rFonts w:cstheme="minorHAnsi"/>
          <w:sz w:val="24"/>
          <w:szCs w:val="24"/>
        </w:rPr>
        <w:t xml:space="preserve">Sexualisierte Gewalt gegen alte Menschen, </w:t>
      </w:r>
      <w:proofErr w:type="spellStart"/>
      <w:r w:rsidRPr="003410B2">
        <w:rPr>
          <w:rFonts w:cstheme="minorHAnsi"/>
          <w:color w:val="000000"/>
          <w:sz w:val="24"/>
          <w:szCs w:val="24"/>
        </w:rPr>
        <w:t>Sexuelle</w:t>
      </w:r>
      <w:proofErr w:type="spellEnd"/>
      <w:r w:rsidRPr="003410B2">
        <w:rPr>
          <w:rFonts w:cstheme="minorHAnsi"/>
          <w:color w:val="000000"/>
          <w:sz w:val="24"/>
          <w:szCs w:val="24"/>
        </w:rPr>
        <w:t xml:space="preserve"> Selbstbestimmung, Scham in der Pflege, </w:t>
      </w:r>
      <w:r w:rsidRPr="003410B2">
        <w:rPr>
          <w:rFonts w:cstheme="minorHAnsi"/>
          <w:sz w:val="24"/>
          <w:szCs w:val="24"/>
        </w:rPr>
        <w:t>Grenzsetzung, Grenzziehung und Grenzerfahrung, Balance von Nähe und Distanz</w:t>
      </w:r>
      <w:r w:rsidRPr="003410B2">
        <w:rPr>
          <w:rFonts w:cstheme="minorHAnsi"/>
          <w:color w:val="000000"/>
          <w:sz w:val="24"/>
          <w:szCs w:val="24"/>
        </w:rPr>
        <w:t>, Strategien von Täterinnen und Tätern, Macht/-missbrauch, Handlungsoptionen</w:t>
      </w:r>
    </w:p>
    <w:p w:rsidR="00502812" w:rsidRPr="003410B2" w:rsidRDefault="00502812" w:rsidP="00502812">
      <w:pPr>
        <w:pStyle w:val="Listenabsatz"/>
        <w:numPr>
          <w:ilvl w:val="0"/>
          <w:numId w:val="1"/>
        </w:numPr>
        <w:rPr>
          <w:rFonts w:cstheme="minorHAnsi"/>
          <w:color w:val="000000"/>
          <w:sz w:val="24"/>
          <w:szCs w:val="24"/>
        </w:rPr>
      </w:pPr>
      <w:r w:rsidRPr="003410B2">
        <w:rPr>
          <w:rFonts w:cstheme="minorHAnsi"/>
          <w:color w:val="000000"/>
          <w:sz w:val="24"/>
          <w:szCs w:val="24"/>
        </w:rPr>
        <w:t>Aufbau und inhaltliche Gestaltung von Grundschulungen für unterschiedliche Zielgruppen mit unterschiedlichem Zeitumfang.</w:t>
      </w:r>
    </w:p>
    <w:p w:rsidR="00502812" w:rsidRPr="003410B2" w:rsidRDefault="00502812" w:rsidP="00502812">
      <w:pPr>
        <w:pStyle w:val="Listenabsatz"/>
        <w:numPr>
          <w:ilvl w:val="0"/>
          <w:numId w:val="1"/>
        </w:numPr>
        <w:rPr>
          <w:rFonts w:cstheme="minorHAnsi"/>
          <w:color w:val="000000"/>
          <w:sz w:val="24"/>
          <w:szCs w:val="24"/>
        </w:rPr>
      </w:pPr>
      <w:r w:rsidRPr="003410B2">
        <w:rPr>
          <w:rFonts w:cstheme="minorHAnsi"/>
          <w:color w:val="000000"/>
          <w:sz w:val="24"/>
          <w:szCs w:val="24"/>
        </w:rPr>
        <w:t>Methodisches Grundwissen</w:t>
      </w:r>
    </w:p>
    <w:p w:rsidR="00502812" w:rsidRPr="003410B2" w:rsidRDefault="00502812" w:rsidP="00502812">
      <w:pPr>
        <w:autoSpaceDE w:val="0"/>
        <w:autoSpaceDN w:val="0"/>
        <w:adjustRightInd w:val="0"/>
        <w:spacing w:after="0" w:line="240" w:lineRule="auto"/>
        <w:rPr>
          <w:rFonts w:cstheme="minorHAnsi"/>
          <w:color w:val="000000"/>
          <w:sz w:val="24"/>
          <w:szCs w:val="24"/>
        </w:rPr>
      </w:pPr>
      <w:r w:rsidRPr="003410B2">
        <w:rPr>
          <w:rFonts w:cstheme="minorHAnsi"/>
          <w:color w:val="000000"/>
          <w:sz w:val="24"/>
          <w:szCs w:val="24"/>
        </w:rPr>
        <w:t>Dabei werden sich Vorträge mit Übungen und die Arbeit in Untergruppen abwechseln.</w:t>
      </w:r>
    </w:p>
    <w:p w:rsidR="00502812" w:rsidRPr="003410B2" w:rsidRDefault="00502812" w:rsidP="00502812">
      <w:pPr>
        <w:pStyle w:val="Default"/>
        <w:rPr>
          <w:rFonts w:asciiTheme="minorHAnsi" w:hAnsiTheme="minorHAnsi" w:cstheme="minorHAnsi"/>
        </w:rPr>
      </w:pPr>
    </w:p>
    <w:p w:rsidR="00502812" w:rsidRPr="003410B2" w:rsidRDefault="00502812" w:rsidP="00502812">
      <w:pPr>
        <w:pStyle w:val="Default"/>
        <w:rPr>
          <w:rFonts w:asciiTheme="minorHAnsi" w:hAnsiTheme="minorHAnsi" w:cstheme="minorHAnsi"/>
        </w:rPr>
      </w:pPr>
      <w:r w:rsidRPr="006C57FA">
        <w:rPr>
          <w:rFonts w:asciiTheme="minorHAnsi" w:hAnsiTheme="minorHAnsi" w:cstheme="minorHAnsi"/>
          <w:b/>
        </w:rPr>
        <w:t>Zielgruppe</w:t>
      </w:r>
      <w:r w:rsidRPr="003410B2">
        <w:rPr>
          <w:rFonts w:asciiTheme="minorHAnsi" w:hAnsiTheme="minorHAnsi" w:cstheme="minorHAnsi"/>
        </w:rPr>
        <w:t>:</w:t>
      </w:r>
    </w:p>
    <w:p w:rsidR="00502812" w:rsidRPr="003410B2" w:rsidRDefault="00502812" w:rsidP="00502812">
      <w:pPr>
        <w:pStyle w:val="Default"/>
        <w:rPr>
          <w:rFonts w:asciiTheme="minorHAnsi" w:hAnsiTheme="minorHAnsi" w:cstheme="minorHAnsi"/>
        </w:rPr>
      </w:pPr>
      <w:r w:rsidRPr="003410B2">
        <w:rPr>
          <w:rFonts w:asciiTheme="minorHAnsi" w:hAnsiTheme="minorHAnsi" w:cstheme="minorHAnsi"/>
        </w:rPr>
        <w:t>Die Fortbildung richtet sich an geeignete Fachkräfte mit Berufserfahrung in der Altenhilfe.</w:t>
      </w:r>
    </w:p>
    <w:p w:rsidR="00502812" w:rsidRPr="003410B2" w:rsidRDefault="00502812" w:rsidP="00502812">
      <w:pPr>
        <w:pStyle w:val="Default"/>
        <w:rPr>
          <w:rFonts w:asciiTheme="minorHAnsi" w:eastAsia="Times New Roman" w:hAnsiTheme="minorHAnsi" w:cstheme="minorHAnsi"/>
          <w:lang w:eastAsia="de-DE"/>
        </w:rPr>
      </w:pPr>
      <w:r w:rsidRPr="003410B2">
        <w:rPr>
          <w:rFonts w:asciiTheme="minorHAnsi" w:eastAsia="Times New Roman" w:hAnsiTheme="minorHAnsi" w:cstheme="minorHAnsi"/>
          <w:lang w:eastAsia="de-DE"/>
        </w:rPr>
        <w:t xml:space="preserve">Angehende Schulungsreferenten, sollten bereits über Erfahrungen in der Schulungsarbeit verfügen und in der Lage sein, die vorgesehenen Inhalte methodisch, didaktisch aufzuarbeiten und eigenständig Präventionsschulungen der jeweiligen Art (Intensiv, Basis-Plus, Basis) anzubieten. Die Teilnahme an der Veranstaltung muss mit dem / der Präventionsbeauftragten der jeweiligen (Erz-) Diözese abgesprochen werden. Jeder Diözese stehen vier </w:t>
      </w:r>
      <w:proofErr w:type="spellStart"/>
      <w:r w:rsidRPr="003410B2">
        <w:rPr>
          <w:rFonts w:asciiTheme="minorHAnsi" w:eastAsia="Times New Roman" w:hAnsiTheme="minorHAnsi" w:cstheme="minorHAnsi"/>
          <w:lang w:eastAsia="de-DE"/>
        </w:rPr>
        <w:t>Teilnehmendenplätze</w:t>
      </w:r>
      <w:proofErr w:type="spellEnd"/>
      <w:r w:rsidRPr="003410B2">
        <w:rPr>
          <w:rFonts w:asciiTheme="minorHAnsi" w:eastAsia="Times New Roman" w:hAnsiTheme="minorHAnsi" w:cstheme="minorHAnsi"/>
          <w:lang w:eastAsia="de-DE"/>
        </w:rPr>
        <w:t xml:space="preserve"> zur Verfügung.</w:t>
      </w:r>
    </w:p>
    <w:p w:rsidR="00502812" w:rsidRPr="003410B2" w:rsidRDefault="00502812" w:rsidP="00502812">
      <w:pPr>
        <w:pStyle w:val="Default"/>
        <w:rPr>
          <w:rFonts w:asciiTheme="minorHAnsi" w:hAnsiTheme="minorHAnsi" w:cstheme="minorHAnsi"/>
        </w:rPr>
      </w:pPr>
    </w:p>
    <w:p w:rsidR="00502812" w:rsidRDefault="00502812" w:rsidP="00502812">
      <w:pPr>
        <w:pStyle w:val="Default"/>
        <w:rPr>
          <w:rFonts w:asciiTheme="minorHAnsi" w:hAnsiTheme="minorHAnsi" w:cstheme="minorHAnsi"/>
        </w:rPr>
      </w:pPr>
    </w:p>
    <w:p w:rsidR="00502812" w:rsidRDefault="00502812" w:rsidP="00502812">
      <w:pPr>
        <w:pStyle w:val="Default"/>
        <w:rPr>
          <w:rFonts w:asciiTheme="minorHAnsi" w:hAnsiTheme="minorHAnsi" w:cstheme="minorHAnsi"/>
        </w:rPr>
      </w:pPr>
    </w:p>
    <w:p w:rsidR="00502812" w:rsidRDefault="00502812" w:rsidP="00502812">
      <w:pPr>
        <w:pStyle w:val="Default"/>
        <w:rPr>
          <w:rFonts w:asciiTheme="minorHAnsi" w:hAnsiTheme="minorHAnsi" w:cstheme="minorHAnsi"/>
        </w:rPr>
      </w:pPr>
    </w:p>
    <w:p w:rsidR="00502812" w:rsidRPr="003410B2" w:rsidRDefault="00502812" w:rsidP="00502812">
      <w:pPr>
        <w:pStyle w:val="Default"/>
        <w:rPr>
          <w:rFonts w:asciiTheme="minorHAnsi" w:hAnsiTheme="minorHAnsi" w:cstheme="minorHAnsi"/>
        </w:rPr>
      </w:pPr>
      <w:r w:rsidRPr="003410B2">
        <w:rPr>
          <w:rFonts w:asciiTheme="minorHAnsi" w:hAnsiTheme="minorHAnsi" w:cstheme="minorHAnsi"/>
        </w:rPr>
        <w:lastRenderedPageBreak/>
        <w:t xml:space="preserve">Alle Teilnehmenden müssen bereits an einer Präventionsschulung (Tagesschulung bzw. Basis-Schulung) eines katholischen Trägers teilgenommen haben. </w:t>
      </w:r>
    </w:p>
    <w:p w:rsidR="00502812" w:rsidRPr="003410B2" w:rsidRDefault="00502812" w:rsidP="00502812">
      <w:pPr>
        <w:pStyle w:val="Default"/>
        <w:rPr>
          <w:rFonts w:asciiTheme="minorHAnsi" w:hAnsiTheme="minorHAnsi" w:cstheme="minorHAnsi"/>
        </w:rPr>
      </w:pPr>
      <w:r w:rsidRPr="003410B2">
        <w:rPr>
          <w:rFonts w:asciiTheme="minorHAnsi" w:hAnsiTheme="minorHAnsi" w:cstheme="minorHAnsi"/>
        </w:rPr>
        <w:t xml:space="preserve">Die Teilnahme an der Fortbildung muss von dem jeweiligen Träger genehmigt werden; eine Freistellung für alle Fortbildungsabschnitte wird vorausgesetzt. </w:t>
      </w:r>
    </w:p>
    <w:p w:rsidR="00502812" w:rsidRPr="00534FCA" w:rsidRDefault="00502812" w:rsidP="00502812">
      <w:pPr>
        <w:autoSpaceDE w:val="0"/>
        <w:autoSpaceDN w:val="0"/>
        <w:adjustRightInd w:val="0"/>
        <w:spacing w:after="0" w:line="240" w:lineRule="auto"/>
        <w:rPr>
          <w:rFonts w:cstheme="minorHAnsi"/>
          <w:color w:val="000000"/>
          <w:sz w:val="24"/>
          <w:szCs w:val="24"/>
        </w:rPr>
      </w:pPr>
    </w:p>
    <w:p w:rsidR="00502812" w:rsidRPr="00534FCA" w:rsidRDefault="00502812" w:rsidP="00502812">
      <w:pPr>
        <w:autoSpaceDE w:val="0"/>
        <w:autoSpaceDN w:val="0"/>
        <w:adjustRightInd w:val="0"/>
        <w:spacing w:after="0" w:line="240" w:lineRule="auto"/>
        <w:rPr>
          <w:rFonts w:cstheme="minorHAnsi"/>
          <w:color w:val="000000"/>
          <w:sz w:val="24"/>
          <w:szCs w:val="24"/>
        </w:rPr>
      </w:pPr>
      <w:r w:rsidRPr="00534FCA">
        <w:rPr>
          <w:rFonts w:cstheme="minorHAnsi"/>
          <w:b/>
          <w:bCs/>
          <w:color w:val="000000"/>
          <w:sz w:val="24"/>
          <w:szCs w:val="24"/>
        </w:rPr>
        <w:t xml:space="preserve">Kurstermine: </w:t>
      </w:r>
      <w:r w:rsidRPr="003410B2">
        <w:rPr>
          <w:rFonts w:cstheme="minorHAnsi"/>
          <w:color w:val="000000"/>
          <w:sz w:val="24"/>
          <w:szCs w:val="24"/>
        </w:rPr>
        <w:t>Montag, 24.01.2022</w:t>
      </w:r>
      <w:r w:rsidRPr="00534FCA">
        <w:rPr>
          <w:rFonts w:cstheme="minorHAnsi"/>
          <w:color w:val="000000"/>
          <w:sz w:val="24"/>
          <w:szCs w:val="24"/>
        </w:rPr>
        <w:t xml:space="preserve">  </w:t>
      </w:r>
      <w:r w:rsidRPr="003410B2">
        <w:rPr>
          <w:rFonts w:cstheme="minorHAnsi"/>
          <w:color w:val="000000"/>
          <w:sz w:val="24"/>
          <w:szCs w:val="24"/>
        </w:rPr>
        <w:tab/>
      </w:r>
      <w:r w:rsidRPr="00534FCA">
        <w:rPr>
          <w:rFonts w:cstheme="minorHAnsi"/>
          <w:color w:val="000000"/>
          <w:sz w:val="24"/>
          <w:szCs w:val="24"/>
        </w:rPr>
        <w:t>14:00 – 18.</w:t>
      </w:r>
      <w:r w:rsidRPr="003410B2">
        <w:rPr>
          <w:rFonts w:cstheme="minorHAnsi"/>
          <w:color w:val="000000"/>
          <w:sz w:val="24"/>
          <w:szCs w:val="24"/>
        </w:rPr>
        <w:t>30</w:t>
      </w:r>
      <w:r w:rsidRPr="00534FCA">
        <w:rPr>
          <w:rFonts w:cstheme="minorHAnsi"/>
          <w:color w:val="000000"/>
          <w:sz w:val="24"/>
          <w:szCs w:val="24"/>
        </w:rPr>
        <w:t xml:space="preserve"> Uhr </w:t>
      </w:r>
    </w:p>
    <w:p w:rsidR="00502812" w:rsidRPr="00534FCA" w:rsidRDefault="00502812" w:rsidP="00502812">
      <w:pPr>
        <w:autoSpaceDE w:val="0"/>
        <w:autoSpaceDN w:val="0"/>
        <w:adjustRightInd w:val="0"/>
        <w:spacing w:after="0" w:line="240" w:lineRule="auto"/>
        <w:ind w:left="1416" w:firstLine="708"/>
        <w:rPr>
          <w:rFonts w:cstheme="minorHAnsi"/>
          <w:color w:val="000000"/>
          <w:sz w:val="24"/>
          <w:szCs w:val="24"/>
        </w:rPr>
      </w:pPr>
      <w:r>
        <w:rPr>
          <w:rFonts w:cstheme="minorHAnsi"/>
          <w:color w:val="000000"/>
          <w:sz w:val="24"/>
          <w:szCs w:val="24"/>
        </w:rPr>
        <w:t xml:space="preserve">  </w:t>
      </w:r>
      <w:r w:rsidRPr="003410B2">
        <w:rPr>
          <w:rFonts w:cstheme="minorHAnsi"/>
          <w:color w:val="000000"/>
          <w:sz w:val="24"/>
          <w:szCs w:val="24"/>
        </w:rPr>
        <w:t>25</w:t>
      </w:r>
      <w:r w:rsidRPr="00534FCA">
        <w:rPr>
          <w:rFonts w:cstheme="minorHAnsi"/>
          <w:color w:val="000000"/>
          <w:sz w:val="24"/>
          <w:szCs w:val="24"/>
        </w:rPr>
        <w:t xml:space="preserve">. </w:t>
      </w:r>
      <w:r w:rsidRPr="003410B2">
        <w:rPr>
          <w:rFonts w:cstheme="minorHAnsi"/>
          <w:color w:val="000000"/>
          <w:sz w:val="24"/>
          <w:szCs w:val="24"/>
        </w:rPr>
        <w:t>01.</w:t>
      </w:r>
      <w:r w:rsidRPr="00534FCA">
        <w:rPr>
          <w:rFonts w:cstheme="minorHAnsi"/>
          <w:color w:val="000000"/>
          <w:sz w:val="24"/>
          <w:szCs w:val="24"/>
        </w:rPr>
        <w:t>202</w:t>
      </w:r>
      <w:r w:rsidRPr="003410B2">
        <w:rPr>
          <w:rFonts w:cstheme="minorHAnsi"/>
          <w:color w:val="000000"/>
          <w:sz w:val="24"/>
          <w:szCs w:val="24"/>
        </w:rPr>
        <w:t>2</w:t>
      </w:r>
      <w:r w:rsidRPr="00534FCA">
        <w:rPr>
          <w:rFonts w:cstheme="minorHAnsi"/>
          <w:color w:val="000000"/>
          <w:sz w:val="24"/>
          <w:szCs w:val="24"/>
        </w:rPr>
        <w:t xml:space="preserve"> </w:t>
      </w:r>
      <w:r w:rsidRPr="003410B2">
        <w:rPr>
          <w:rFonts w:cstheme="minorHAnsi"/>
          <w:color w:val="000000"/>
          <w:sz w:val="24"/>
          <w:szCs w:val="24"/>
        </w:rPr>
        <w:tab/>
      </w:r>
      <w:r w:rsidRPr="00534FCA">
        <w:rPr>
          <w:rFonts w:cstheme="minorHAnsi"/>
          <w:color w:val="000000"/>
          <w:sz w:val="24"/>
          <w:szCs w:val="24"/>
        </w:rPr>
        <w:t>09:</w:t>
      </w:r>
      <w:r w:rsidRPr="003410B2">
        <w:rPr>
          <w:rFonts w:cstheme="minorHAnsi"/>
          <w:color w:val="000000"/>
          <w:sz w:val="24"/>
          <w:szCs w:val="24"/>
        </w:rPr>
        <w:t>15</w:t>
      </w:r>
      <w:r w:rsidRPr="00534FCA">
        <w:rPr>
          <w:rFonts w:cstheme="minorHAnsi"/>
          <w:color w:val="000000"/>
          <w:sz w:val="24"/>
          <w:szCs w:val="24"/>
        </w:rPr>
        <w:t xml:space="preserve"> – 18:</w:t>
      </w:r>
      <w:r w:rsidRPr="003410B2">
        <w:rPr>
          <w:rFonts w:cstheme="minorHAnsi"/>
          <w:color w:val="000000"/>
          <w:sz w:val="24"/>
          <w:szCs w:val="24"/>
        </w:rPr>
        <w:t>30</w:t>
      </w:r>
      <w:r w:rsidRPr="00534FCA">
        <w:rPr>
          <w:rFonts w:cstheme="minorHAnsi"/>
          <w:color w:val="000000"/>
          <w:sz w:val="24"/>
          <w:szCs w:val="24"/>
        </w:rPr>
        <w:t xml:space="preserve"> Uhr </w:t>
      </w:r>
    </w:p>
    <w:p w:rsidR="00502812" w:rsidRPr="00534FCA" w:rsidRDefault="00502812" w:rsidP="00502812">
      <w:pPr>
        <w:autoSpaceDE w:val="0"/>
        <w:autoSpaceDN w:val="0"/>
        <w:adjustRightInd w:val="0"/>
        <w:spacing w:after="0" w:line="240" w:lineRule="auto"/>
        <w:ind w:left="1416" w:firstLine="708"/>
        <w:rPr>
          <w:rFonts w:cstheme="minorHAnsi"/>
          <w:color w:val="000000"/>
          <w:sz w:val="24"/>
          <w:szCs w:val="24"/>
        </w:rPr>
      </w:pPr>
      <w:r>
        <w:rPr>
          <w:rFonts w:cstheme="minorHAnsi"/>
          <w:color w:val="000000"/>
          <w:sz w:val="24"/>
          <w:szCs w:val="24"/>
        </w:rPr>
        <w:t xml:space="preserve">  </w:t>
      </w:r>
      <w:r w:rsidRPr="003410B2">
        <w:rPr>
          <w:rFonts w:cstheme="minorHAnsi"/>
          <w:color w:val="000000"/>
          <w:sz w:val="24"/>
          <w:szCs w:val="24"/>
        </w:rPr>
        <w:t>26.</w:t>
      </w:r>
      <w:r w:rsidRPr="00534FCA">
        <w:rPr>
          <w:rFonts w:cstheme="minorHAnsi"/>
          <w:color w:val="000000"/>
          <w:sz w:val="24"/>
          <w:szCs w:val="24"/>
        </w:rPr>
        <w:t xml:space="preserve"> </w:t>
      </w:r>
      <w:r w:rsidRPr="003410B2">
        <w:rPr>
          <w:rFonts w:cstheme="minorHAnsi"/>
          <w:color w:val="000000"/>
          <w:sz w:val="24"/>
          <w:szCs w:val="24"/>
        </w:rPr>
        <w:t>01.2022</w:t>
      </w:r>
      <w:r w:rsidRPr="00534FCA">
        <w:rPr>
          <w:rFonts w:cstheme="minorHAnsi"/>
          <w:color w:val="000000"/>
          <w:sz w:val="24"/>
          <w:szCs w:val="24"/>
        </w:rPr>
        <w:t xml:space="preserve"> </w:t>
      </w:r>
      <w:r w:rsidRPr="003410B2">
        <w:rPr>
          <w:rFonts w:cstheme="minorHAnsi"/>
          <w:color w:val="000000"/>
          <w:sz w:val="24"/>
          <w:szCs w:val="24"/>
        </w:rPr>
        <w:tab/>
      </w:r>
      <w:r w:rsidRPr="00534FCA">
        <w:rPr>
          <w:rFonts w:cstheme="minorHAnsi"/>
          <w:color w:val="000000"/>
          <w:sz w:val="24"/>
          <w:szCs w:val="24"/>
        </w:rPr>
        <w:t>09:</w:t>
      </w:r>
      <w:r w:rsidRPr="003410B2">
        <w:rPr>
          <w:rFonts w:cstheme="minorHAnsi"/>
          <w:color w:val="000000"/>
          <w:sz w:val="24"/>
          <w:szCs w:val="24"/>
        </w:rPr>
        <w:t>15</w:t>
      </w:r>
      <w:r w:rsidRPr="00534FCA">
        <w:rPr>
          <w:rFonts w:cstheme="minorHAnsi"/>
          <w:color w:val="000000"/>
          <w:sz w:val="24"/>
          <w:szCs w:val="24"/>
        </w:rPr>
        <w:t xml:space="preserve"> – 18:</w:t>
      </w:r>
      <w:r w:rsidRPr="003410B2">
        <w:rPr>
          <w:rFonts w:cstheme="minorHAnsi"/>
          <w:color w:val="000000"/>
          <w:sz w:val="24"/>
          <w:szCs w:val="24"/>
        </w:rPr>
        <w:t>30</w:t>
      </w:r>
      <w:r w:rsidRPr="00534FCA">
        <w:rPr>
          <w:rFonts w:cstheme="minorHAnsi"/>
          <w:color w:val="000000"/>
          <w:sz w:val="24"/>
          <w:szCs w:val="24"/>
        </w:rPr>
        <w:t xml:space="preserve"> Uhr </w:t>
      </w:r>
    </w:p>
    <w:p w:rsidR="00502812" w:rsidRPr="00534FCA" w:rsidRDefault="00502812" w:rsidP="00502812">
      <w:pPr>
        <w:autoSpaceDE w:val="0"/>
        <w:autoSpaceDN w:val="0"/>
        <w:adjustRightInd w:val="0"/>
        <w:spacing w:after="0" w:line="240" w:lineRule="auto"/>
        <w:ind w:left="1416" w:firstLine="708"/>
        <w:rPr>
          <w:rFonts w:cstheme="minorHAnsi"/>
          <w:color w:val="000000"/>
          <w:sz w:val="24"/>
          <w:szCs w:val="24"/>
        </w:rPr>
      </w:pPr>
      <w:r>
        <w:rPr>
          <w:rFonts w:cstheme="minorHAnsi"/>
          <w:color w:val="000000"/>
          <w:sz w:val="24"/>
          <w:szCs w:val="24"/>
        </w:rPr>
        <w:t xml:space="preserve">  </w:t>
      </w:r>
      <w:r w:rsidRPr="003410B2">
        <w:rPr>
          <w:rFonts w:cstheme="minorHAnsi"/>
          <w:color w:val="000000"/>
          <w:sz w:val="24"/>
          <w:szCs w:val="24"/>
        </w:rPr>
        <w:t>27.01</w:t>
      </w:r>
      <w:r w:rsidRPr="00534FCA">
        <w:rPr>
          <w:rFonts w:cstheme="minorHAnsi"/>
          <w:color w:val="000000"/>
          <w:sz w:val="24"/>
          <w:szCs w:val="24"/>
        </w:rPr>
        <w:t>. 202</w:t>
      </w:r>
      <w:r w:rsidRPr="003410B2">
        <w:rPr>
          <w:rFonts w:cstheme="minorHAnsi"/>
          <w:color w:val="000000"/>
          <w:sz w:val="24"/>
          <w:szCs w:val="24"/>
        </w:rPr>
        <w:t>2</w:t>
      </w:r>
      <w:r w:rsidRPr="00534FCA">
        <w:rPr>
          <w:rFonts w:cstheme="minorHAnsi"/>
          <w:color w:val="000000"/>
          <w:sz w:val="24"/>
          <w:szCs w:val="24"/>
        </w:rPr>
        <w:t xml:space="preserve"> </w:t>
      </w:r>
      <w:r w:rsidRPr="003410B2">
        <w:rPr>
          <w:rFonts w:cstheme="minorHAnsi"/>
          <w:color w:val="000000"/>
          <w:sz w:val="24"/>
          <w:szCs w:val="24"/>
        </w:rPr>
        <w:tab/>
      </w:r>
      <w:r w:rsidRPr="00534FCA">
        <w:rPr>
          <w:rFonts w:cstheme="minorHAnsi"/>
          <w:color w:val="000000"/>
          <w:sz w:val="24"/>
          <w:szCs w:val="24"/>
        </w:rPr>
        <w:t>09:</w:t>
      </w:r>
      <w:r w:rsidRPr="003410B2">
        <w:rPr>
          <w:rFonts w:cstheme="minorHAnsi"/>
          <w:color w:val="000000"/>
          <w:sz w:val="24"/>
          <w:szCs w:val="24"/>
        </w:rPr>
        <w:t>15</w:t>
      </w:r>
      <w:r w:rsidRPr="00534FCA">
        <w:rPr>
          <w:rFonts w:cstheme="minorHAnsi"/>
          <w:color w:val="000000"/>
          <w:sz w:val="24"/>
          <w:szCs w:val="24"/>
        </w:rPr>
        <w:t xml:space="preserve"> – 17:00 Uhr </w:t>
      </w:r>
    </w:p>
    <w:p w:rsidR="00502812" w:rsidRPr="003410B2" w:rsidRDefault="00502812" w:rsidP="00502812">
      <w:pPr>
        <w:autoSpaceDE w:val="0"/>
        <w:autoSpaceDN w:val="0"/>
        <w:adjustRightInd w:val="0"/>
        <w:spacing w:after="0" w:line="240" w:lineRule="auto"/>
        <w:rPr>
          <w:rFonts w:cstheme="minorHAnsi"/>
          <w:b/>
          <w:bCs/>
          <w:color w:val="000000"/>
          <w:sz w:val="24"/>
          <w:szCs w:val="24"/>
        </w:rPr>
      </w:pPr>
    </w:p>
    <w:p w:rsidR="00502812" w:rsidRPr="00534FCA" w:rsidRDefault="00502812" w:rsidP="00502812">
      <w:pPr>
        <w:autoSpaceDE w:val="0"/>
        <w:autoSpaceDN w:val="0"/>
        <w:adjustRightInd w:val="0"/>
        <w:spacing w:after="0" w:line="240" w:lineRule="auto"/>
        <w:rPr>
          <w:rFonts w:cstheme="minorHAnsi"/>
          <w:color w:val="000000"/>
          <w:sz w:val="24"/>
          <w:szCs w:val="24"/>
        </w:rPr>
      </w:pPr>
      <w:r w:rsidRPr="00534FCA">
        <w:rPr>
          <w:rFonts w:cstheme="minorHAnsi"/>
          <w:b/>
          <w:bCs/>
          <w:color w:val="000000"/>
          <w:sz w:val="24"/>
          <w:szCs w:val="24"/>
        </w:rPr>
        <w:t xml:space="preserve">Veranstaltungsort: </w:t>
      </w:r>
      <w:r w:rsidRPr="00534FCA">
        <w:rPr>
          <w:rFonts w:cstheme="minorHAnsi"/>
          <w:color w:val="000000"/>
          <w:sz w:val="24"/>
          <w:szCs w:val="24"/>
        </w:rPr>
        <w:t xml:space="preserve">Bergkloster </w:t>
      </w:r>
      <w:proofErr w:type="spellStart"/>
      <w:r w:rsidRPr="00534FCA">
        <w:rPr>
          <w:rFonts w:cstheme="minorHAnsi"/>
          <w:color w:val="000000"/>
          <w:sz w:val="24"/>
          <w:szCs w:val="24"/>
        </w:rPr>
        <w:t>Bestwig</w:t>
      </w:r>
      <w:proofErr w:type="spellEnd"/>
      <w:r w:rsidRPr="00534FCA">
        <w:rPr>
          <w:rFonts w:cstheme="minorHAnsi"/>
          <w:color w:val="000000"/>
          <w:sz w:val="24"/>
          <w:szCs w:val="24"/>
        </w:rPr>
        <w:t xml:space="preserve"> </w:t>
      </w:r>
    </w:p>
    <w:p w:rsidR="00502812" w:rsidRPr="00534FCA" w:rsidRDefault="00502812" w:rsidP="00502812">
      <w:pPr>
        <w:autoSpaceDE w:val="0"/>
        <w:autoSpaceDN w:val="0"/>
        <w:adjustRightInd w:val="0"/>
        <w:spacing w:after="0" w:line="240" w:lineRule="auto"/>
        <w:rPr>
          <w:rFonts w:cstheme="minorHAnsi"/>
          <w:color w:val="000000"/>
          <w:sz w:val="24"/>
          <w:szCs w:val="24"/>
        </w:rPr>
      </w:pPr>
      <w:r w:rsidRPr="00534FCA">
        <w:rPr>
          <w:rFonts w:cstheme="minorHAnsi"/>
          <w:color w:val="000000"/>
          <w:sz w:val="24"/>
          <w:szCs w:val="24"/>
        </w:rPr>
        <w:t xml:space="preserve">Bergkloster 1 </w:t>
      </w:r>
    </w:p>
    <w:p w:rsidR="00502812" w:rsidRPr="003410B2" w:rsidRDefault="00502812" w:rsidP="00502812">
      <w:pPr>
        <w:pStyle w:val="Default"/>
        <w:rPr>
          <w:rFonts w:asciiTheme="minorHAnsi" w:hAnsiTheme="minorHAnsi" w:cstheme="minorHAnsi"/>
        </w:rPr>
      </w:pPr>
      <w:r w:rsidRPr="003410B2">
        <w:rPr>
          <w:rFonts w:asciiTheme="minorHAnsi" w:hAnsiTheme="minorHAnsi" w:cstheme="minorHAnsi"/>
        </w:rPr>
        <w:t xml:space="preserve">59909 </w:t>
      </w:r>
      <w:proofErr w:type="spellStart"/>
      <w:r w:rsidRPr="003410B2">
        <w:rPr>
          <w:rFonts w:asciiTheme="minorHAnsi" w:hAnsiTheme="minorHAnsi" w:cstheme="minorHAnsi"/>
        </w:rPr>
        <w:t>Bestwig</w:t>
      </w:r>
      <w:proofErr w:type="spellEnd"/>
    </w:p>
    <w:p w:rsidR="00502812" w:rsidRDefault="00502812" w:rsidP="00502812">
      <w:pPr>
        <w:rPr>
          <w:rFonts w:cstheme="minorHAnsi"/>
          <w:sz w:val="24"/>
          <w:szCs w:val="24"/>
        </w:rPr>
      </w:pPr>
    </w:p>
    <w:p w:rsidR="00502812" w:rsidRPr="003410B2" w:rsidRDefault="00502812" w:rsidP="00502812">
      <w:pPr>
        <w:rPr>
          <w:rFonts w:cstheme="minorHAnsi"/>
          <w:sz w:val="24"/>
          <w:szCs w:val="24"/>
        </w:rPr>
      </w:pPr>
      <w:r w:rsidRPr="003410B2">
        <w:rPr>
          <w:rFonts w:cstheme="minorHAnsi"/>
          <w:sz w:val="24"/>
          <w:szCs w:val="24"/>
        </w:rPr>
        <w:t>Weitere Informationen erhalten Sie kurzfristig vor der Veranstaltung.</w:t>
      </w:r>
    </w:p>
    <w:p w:rsidR="00502812" w:rsidRPr="003410B2" w:rsidRDefault="00502812" w:rsidP="00502812">
      <w:pPr>
        <w:rPr>
          <w:rFonts w:cstheme="minorHAnsi"/>
          <w:sz w:val="24"/>
          <w:szCs w:val="24"/>
        </w:rPr>
      </w:pPr>
      <w:r w:rsidRPr="003410B2">
        <w:rPr>
          <w:rFonts w:cstheme="minorHAnsi"/>
          <w:sz w:val="24"/>
          <w:szCs w:val="24"/>
        </w:rPr>
        <w:t xml:space="preserve">Schicken Sie ihre Anmeldung bitte bis zum </w:t>
      </w:r>
      <w:r>
        <w:rPr>
          <w:rFonts w:cstheme="minorHAnsi"/>
          <w:sz w:val="24"/>
          <w:szCs w:val="24"/>
        </w:rPr>
        <w:t>0</w:t>
      </w:r>
      <w:r w:rsidRPr="003410B2">
        <w:rPr>
          <w:rFonts w:cstheme="minorHAnsi"/>
          <w:sz w:val="24"/>
          <w:szCs w:val="24"/>
        </w:rPr>
        <w:t>1</w:t>
      </w:r>
      <w:r>
        <w:rPr>
          <w:rFonts w:cstheme="minorHAnsi"/>
          <w:sz w:val="24"/>
          <w:szCs w:val="24"/>
        </w:rPr>
        <w:t>.12.2021 an die Präventionsstelle ihres (Erz-) Bistum</w:t>
      </w:r>
    </w:p>
    <w:p w:rsidR="00502812" w:rsidRPr="003410B2" w:rsidRDefault="00502812" w:rsidP="00502812">
      <w:pPr>
        <w:rPr>
          <w:rFonts w:cstheme="minorHAnsi"/>
          <w:sz w:val="24"/>
          <w:szCs w:val="24"/>
        </w:rPr>
      </w:pPr>
      <w:r w:rsidRPr="003410B2">
        <w:rPr>
          <w:rFonts w:cstheme="minorHAnsi"/>
          <w:sz w:val="24"/>
          <w:szCs w:val="24"/>
        </w:rPr>
        <w:t>Die Anmeldung gilt als verbindlich, sobald diese per E-Mail durch die Koordinationsstelle Prävention im Erzbistum Paderborn bestätigt ist. Die Fortbildung ist für die Schulungsreferentinnen und -referenten bei vollständiger Teilnahme kostenlos. Bei kurzfristiger Absage ab 10 Tage vor Beginn der Fortbildung erheben wir Ausfallgebühren in Höhe der jeweiligen Tagungshaussätze von 45,00 €/Tag bis höchstens 60,00 €/Tag, wenn der Platz nicht anderweitig vergeben werden kann.</w:t>
      </w:r>
    </w:p>
    <w:p w:rsidR="00502812" w:rsidRDefault="00502812" w:rsidP="00502812">
      <w:pPr>
        <w:pStyle w:val="KeinLeerraum"/>
      </w:pPr>
      <w:r w:rsidRPr="004013A4">
        <w:rPr>
          <w:b/>
        </w:rPr>
        <w:t>Referentinnen</w:t>
      </w:r>
      <w:r>
        <w:t>:</w:t>
      </w:r>
    </w:p>
    <w:p w:rsidR="00502812" w:rsidRDefault="00502812" w:rsidP="00502812">
      <w:pPr>
        <w:pStyle w:val="KeinLeerraum"/>
      </w:pPr>
      <w:r>
        <w:t>Martha Schall</w:t>
      </w:r>
      <w:r>
        <w:tab/>
        <w:t>Fachdienstleitung Pflege und Soziale Betreuung, Schulungsreferentin   Erzbistum Köln</w:t>
      </w:r>
    </w:p>
    <w:p w:rsidR="00502812" w:rsidRDefault="00502812" w:rsidP="00502812">
      <w:pPr>
        <w:pStyle w:val="KeinLeerraum"/>
      </w:pPr>
      <w:r>
        <w:t xml:space="preserve">Martina </w:t>
      </w:r>
      <w:proofErr w:type="spellStart"/>
      <w:r>
        <w:t>Lörsch</w:t>
      </w:r>
      <w:proofErr w:type="spellEnd"/>
      <w:r>
        <w:tab/>
        <w:t>Rechtsanwältin, Strategien gegen sexualisierte Gewalt</w:t>
      </w:r>
    </w:p>
    <w:p w:rsidR="00502812" w:rsidRDefault="00502812" w:rsidP="00502812">
      <w:pPr>
        <w:pStyle w:val="KeinLeerraum"/>
      </w:pPr>
    </w:p>
    <w:p w:rsidR="00502812" w:rsidRDefault="00502812" w:rsidP="00502812">
      <w:pPr>
        <w:pStyle w:val="KeinLeerraum"/>
      </w:pPr>
      <w:r>
        <w:rPr>
          <w:b/>
        </w:rPr>
        <w:t>Tagungs</w:t>
      </w:r>
      <w:r w:rsidRPr="004013A4">
        <w:rPr>
          <w:b/>
        </w:rPr>
        <w:t>leitung</w:t>
      </w:r>
      <w:r>
        <w:t>:</w:t>
      </w:r>
    </w:p>
    <w:p w:rsidR="00502812" w:rsidRDefault="00472DD8" w:rsidP="00502812">
      <w:pPr>
        <w:pStyle w:val="KeinLeerraum"/>
      </w:pPr>
      <w:r>
        <w:t>Vanessa Mei</w:t>
      </w:r>
      <w:bookmarkStart w:id="0" w:name="_GoBack"/>
      <w:bookmarkEnd w:id="0"/>
      <w:r w:rsidR="00502812">
        <w:t xml:space="preserve">er-Henrich Präventionsbeauftragte im Erzbistum </w:t>
      </w:r>
      <w:r w:rsidR="00FB1AD2">
        <w:t>Paderborn</w:t>
      </w:r>
    </w:p>
    <w:p w:rsidR="00502812" w:rsidRDefault="00502812" w:rsidP="00502812">
      <w:pPr>
        <w:pStyle w:val="KeinLeerraum"/>
      </w:pPr>
      <w:r>
        <w:t xml:space="preserve">Petra </w:t>
      </w:r>
      <w:proofErr w:type="spellStart"/>
      <w:r>
        <w:t>Tschunitsch</w:t>
      </w:r>
      <w:proofErr w:type="spellEnd"/>
      <w:r>
        <w:t xml:space="preserve"> Referentin für die Prävention im Erzbistum </w:t>
      </w:r>
      <w:r w:rsidR="00FB1AD2">
        <w:t xml:space="preserve">Köln </w:t>
      </w:r>
    </w:p>
    <w:p w:rsidR="00502812" w:rsidRDefault="00502812" w:rsidP="00502812">
      <w:pPr>
        <w:pStyle w:val="KeinLeerraum"/>
      </w:pPr>
      <w:r w:rsidRPr="004013A4">
        <w:t>Anna Meermeyer-Decking</w:t>
      </w:r>
      <w:r>
        <w:t xml:space="preserve"> Referentin für die Prävention, Mitarbeiterin in der Koordinationsstelle Prävention im </w:t>
      </w:r>
      <w:r w:rsidRPr="004013A4">
        <w:t>Erzbistum Paderborn</w:t>
      </w:r>
    </w:p>
    <w:p w:rsidR="00502812" w:rsidRDefault="00502812" w:rsidP="00502812">
      <w:pPr>
        <w:pStyle w:val="KeinLeerraum"/>
      </w:pPr>
    </w:p>
    <w:p w:rsidR="00502812" w:rsidRPr="003410B2" w:rsidRDefault="00502812" w:rsidP="00502812">
      <w:pPr>
        <w:pStyle w:val="KeinLeerraum"/>
      </w:pPr>
    </w:p>
    <w:p w:rsidR="00502812" w:rsidRPr="003410B2" w:rsidRDefault="00502812" w:rsidP="00502812">
      <w:pPr>
        <w:autoSpaceDE w:val="0"/>
        <w:autoSpaceDN w:val="0"/>
        <w:adjustRightInd w:val="0"/>
        <w:spacing w:after="0" w:line="240" w:lineRule="auto"/>
        <w:rPr>
          <w:rFonts w:cstheme="minorHAnsi"/>
          <w:sz w:val="24"/>
          <w:szCs w:val="24"/>
        </w:rPr>
      </w:pPr>
      <w:r w:rsidRPr="003410B2">
        <w:rPr>
          <w:rFonts w:cstheme="minorHAnsi"/>
          <w:sz w:val="24"/>
          <w:szCs w:val="24"/>
        </w:rPr>
        <w:t>Für weitere Rückfragen stehe</w:t>
      </w:r>
      <w:r>
        <w:rPr>
          <w:rFonts w:cstheme="minorHAnsi"/>
          <w:sz w:val="24"/>
          <w:szCs w:val="24"/>
        </w:rPr>
        <w:t>n</w:t>
      </w:r>
      <w:r w:rsidRPr="003410B2">
        <w:rPr>
          <w:rFonts w:cstheme="minorHAnsi"/>
          <w:sz w:val="24"/>
          <w:szCs w:val="24"/>
        </w:rPr>
        <w:t xml:space="preserve"> </w:t>
      </w:r>
      <w:r>
        <w:rPr>
          <w:rFonts w:cstheme="minorHAnsi"/>
          <w:sz w:val="24"/>
          <w:szCs w:val="24"/>
        </w:rPr>
        <w:t>wir</w:t>
      </w:r>
      <w:r w:rsidRPr="003410B2">
        <w:rPr>
          <w:rFonts w:cstheme="minorHAnsi"/>
          <w:sz w:val="24"/>
          <w:szCs w:val="24"/>
        </w:rPr>
        <w:t xml:space="preserve"> Ihnen gerne zur Verfügung.</w:t>
      </w:r>
    </w:p>
    <w:p w:rsidR="00502812" w:rsidRPr="003410B2" w:rsidRDefault="00502812" w:rsidP="00502812">
      <w:pPr>
        <w:autoSpaceDE w:val="0"/>
        <w:autoSpaceDN w:val="0"/>
        <w:adjustRightInd w:val="0"/>
        <w:spacing w:after="0" w:line="240" w:lineRule="auto"/>
        <w:rPr>
          <w:rFonts w:cstheme="minorHAnsi"/>
          <w:sz w:val="24"/>
          <w:szCs w:val="24"/>
        </w:rPr>
      </w:pPr>
    </w:p>
    <w:p w:rsidR="00502812" w:rsidRPr="006C57FA" w:rsidRDefault="00502812" w:rsidP="00502812">
      <w:pPr>
        <w:pStyle w:val="Default"/>
        <w:rPr>
          <w:rFonts w:asciiTheme="minorHAnsi" w:hAnsiTheme="minorHAnsi" w:cstheme="minorHAnsi"/>
          <w:sz w:val="22"/>
          <w:szCs w:val="22"/>
        </w:rPr>
      </w:pPr>
      <w:r w:rsidRPr="006C57FA">
        <w:rPr>
          <w:rFonts w:asciiTheme="minorHAnsi" w:hAnsiTheme="minorHAnsi" w:cstheme="minorHAnsi"/>
          <w:sz w:val="22"/>
          <w:szCs w:val="22"/>
        </w:rPr>
        <w:t>Anna Meermeyer-Decking</w:t>
      </w:r>
      <w:r w:rsidRPr="006C57FA">
        <w:rPr>
          <w:rFonts w:asciiTheme="minorHAnsi" w:hAnsiTheme="minorHAnsi" w:cstheme="minorHAnsi"/>
          <w:sz w:val="22"/>
          <w:szCs w:val="22"/>
        </w:rPr>
        <w:tab/>
      </w:r>
      <w:r w:rsidRPr="006C57FA">
        <w:rPr>
          <w:rFonts w:asciiTheme="minorHAnsi" w:hAnsiTheme="minorHAnsi" w:cstheme="minorHAnsi"/>
          <w:sz w:val="22"/>
          <w:szCs w:val="22"/>
        </w:rPr>
        <w:tab/>
      </w:r>
      <w:r w:rsidRPr="006C57FA">
        <w:rPr>
          <w:rFonts w:asciiTheme="minorHAnsi" w:hAnsiTheme="minorHAnsi" w:cstheme="minorHAnsi"/>
          <w:sz w:val="22"/>
          <w:szCs w:val="22"/>
        </w:rPr>
        <w:tab/>
      </w:r>
      <w:r w:rsidRPr="006C57FA">
        <w:rPr>
          <w:rFonts w:asciiTheme="minorHAnsi" w:hAnsiTheme="minorHAnsi" w:cstheme="minorHAnsi"/>
          <w:sz w:val="22"/>
          <w:szCs w:val="22"/>
        </w:rPr>
        <w:tab/>
        <w:t xml:space="preserve">Petra </w:t>
      </w:r>
      <w:proofErr w:type="spellStart"/>
      <w:r w:rsidRPr="006C57FA">
        <w:rPr>
          <w:rFonts w:asciiTheme="minorHAnsi" w:hAnsiTheme="minorHAnsi" w:cstheme="minorHAnsi"/>
          <w:sz w:val="22"/>
          <w:szCs w:val="22"/>
        </w:rPr>
        <w:t>Tschunitsch</w:t>
      </w:r>
      <w:proofErr w:type="spellEnd"/>
      <w:r w:rsidRPr="006C57FA">
        <w:rPr>
          <w:rFonts w:asciiTheme="minorHAnsi" w:hAnsiTheme="minorHAnsi" w:cstheme="minorHAnsi"/>
          <w:sz w:val="22"/>
          <w:szCs w:val="22"/>
        </w:rPr>
        <w:t xml:space="preserve"> </w:t>
      </w:r>
    </w:p>
    <w:p w:rsidR="00502812" w:rsidRPr="006C57FA" w:rsidRDefault="00502812" w:rsidP="00502812">
      <w:pPr>
        <w:autoSpaceDE w:val="0"/>
        <w:autoSpaceDN w:val="0"/>
        <w:adjustRightInd w:val="0"/>
        <w:spacing w:after="0" w:line="240" w:lineRule="auto"/>
        <w:rPr>
          <w:rFonts w:cstheme="minorHAnsi"/>
          <w:color w:val="000000"/>
        </w:rPr>
      </w:pPr>
      <w:r w:rsidRPr="006C57FA">
        <w:rPr>
          <w:rFonts w:cstheme="minorHAnsi"/>
          <w:color w:val="000000"/>
        </w:rPr>
        <w:t>Domplatz 3</w:t>
      </w:r>
      <w:r w:rsidRPr="006C57FA">
        <w:rPr>
          <w:rFonts w:cstheme="minorHAnsi"/>
          <w:color w:val="000000"/>
        </w:rPr>
        <w:tab/>
      </w:r>
      <w:r w:rsidRPr="006C57FA">
        <w:rPr>
          <w:rFonts w:cstheme="minorHAnsi"/>
          <w:color w:val="000000"/>
        </w:rPr>
        <w:tab/>
      </w:r>
      <w:r w:rsidRPr="006C57FA">
        <w:rPr>
          <w:rFonts w:cstheme="minorHAnsi"/>
          <w:color w:val="000000"/>
        </w:rPr>
        <w:tab/>
      </w:r>
      <w:r w:rsidRPr="006C57FA">
        <w:rPr>
          <w:rFonts w:cstheme="minorHAnsi"/>
          <w:color w:val="000000"/>
        </w:rPr>
        <w:tab/>
      </w:r>
      <w:r w:rsidRPr="006C57FA">
        <w:rPr>
          <w:rFonts w:cstheme="minorHAnsi"/>
          <w:color w:val="000000"/>
        </w:rPr>
        <w:tab/>
      </w:r>
      <w:r w:rsidRPr="006C57FA">
        <w:rPr>
          <w:rFonts w:cstheme="minorHAnsi"/>
          <w:color w:val="000000"/>
        </w:rPr>
        <w:tab/>
      </w:r>
      <w:proofErr w:type="spellStart"/>
      <w:r w:rsidRPr="002818D1">
        <w:rPr>
          <w:rFonts w:cstheme="minorHAnsi"/>
          <w:color w:val="000000"/>
        </w:rPr>
        <w:t>Marzell</w:t>
      </w:r>
      <w:r w:rsidRPr="006C57FA">
        <w:rPr>
          <w:rFonts w:cstheme="minorHAnsi"/>
          <w:color w:val="000000"/>
        </w:rPr>
        <w:t>enstr</w:t>
      </w:r>
      <w:proofErr w:type="spellEnd"/>
      <w:r w:rsidRPr="006C57FA">
        <w:rPr>
          <w:rFonts w:cstheme="minorHAnsi"/>
          <w:color w:val="000000"/>
        </w:rPr>
        <w:t xml:space="preserve">. 21 </w:t>
      </w:r>
    </w:p>
    <w:p w:rsidR="00502812" w:rsidRPr="006C57FA" w:rsidRDefault="00502812" w:rsidP="00502812">
      <w:pPr>
        <w:autoSpaceDE w:val="0"/>
        <w:autoSpaceDN w:val="0"/>
        <w:adjustRightInd w:val="0"/>
        <w:spacing w:before="120" w:after="0" w:line="360" w:lineRule="auto"/>
        <w:rPr>
          <w:rFonts w:cstheme="minorHAnsi"/>
          <w:sz w:val="20"/>
          <w:szCs w:val="24"/>
        </w:rPr>
      </w:pPr>
      <w:r w:rsidRPr="006C57FA">
        <w:rPr>
          <w:rFonts w:cstheme="minorHAnsi"/>
          <w:szCs w:val="24"/>
        </w:rPr>
        <w:t>33098 Paderborn</w:t>
      </w:r>
      <w:r w:rsidRPr="006C57FA">
        <w:rPr>
          <w:rFonts w:cstheme="minorHAnsi"/>
          <w:szCs w:val="24"/>
        </w:rPr>
        <w:tab/>
      </w:r>
      <w:r w:rsidRPr="006C57FA">
        <w:rPr>
          <w:rFonts w:cstheme="minorHAnsi"/>
          <w:sz w:val="20"/>
          <w:szCs w:val="24"/>
        </w:rPr>
        <w:tab/>
      </w:r>
      <w:r w:rsidRPr="006C57FA">
        <w:rPr>
          <w:rFonts w:cstheme="minorHAnsi"/>
          <w:sz w:val="20"/>
          <w:szCs w:val="24"/>
        </w:rPr>
        <w:tab/>
      </w:r>
      <w:r w:rsidRPr="006C57FA">
        <w:rPr>
          <w:rFonts w:cstheme="minorHAnsi"/>
          <w:sz w:val="20"/>
          <w:szCs w:val="24"/>
        </w:rPr>
        <w:tab/>
      </w:r>
      <w:r w:rsidRPr="006C57FA">
        <w:rPr>
          <w:rFonts w:cstheme="minorHAnsi"/>
          <w:sz w:val="20"/>
          <w:szCs w:val="24"/>
        </w:rPr>
        <w:tab/>
      </w:r>
      <w:r w:rsidRPr="006C57FA">
        <w:rPr>
          <w:rFonts w:cstheme="minorHAnsi"/>
          <w:szCs w:val="24"/>
        </w:rPr>
        <w:t>50606 Köln</w:t>
      </w:r>
    </w:p>
    <w:p w:rsidR="00502812" w:rsidRPr="006C57FA" w:rsidRDefault="00472DD8" w:rsidP="00502812">
      <w:pPr>
        <w:autoSpaceDE w:val="0"/>
        <w:autoSpaceDN w:val="0"/>
        <w:adjustRightInd w:val="0"/>
        <w:spacing w:after="0" w:line="240" w:lineRule="auto"/>
        <w:rPr>
          <w:rFonts w:cstheme="minorHAnsi"/>
          <w:color w:val="000000"/>
        </w:rPr>
      </w:pPr>
      <w:hyperlink r:id="rId7" w:history="1">
        <w:r w:rsidR="00502812" w:rsidRPr="006C57FA">
          <w:rPr>
            <w:rStyle w:val="Hyperlink"/>
            <w:rFonts w:cstheme="minorHAnsi"/>
          </w:rPr>
          <w:t>Anna.meermeyer-decking@erzbistum-paderborn.de</w:t>
        </w:r>
      </w:hyperlink>
      <w:r w:rsidR="00502812" w:rsidRPr="006C57FA">
        <w:rPr>
          <w:rFonts w:cstheme="minorHAnsi"/>
          <w:color w:val="000000"/>
        </w:rPr>
        <w:tab/>
      </w:r>
      <w:hyperlink r:id="rId8" w:history="1">
        <w:r w:rsidR="00502812" w:rsidRPr="006C57FA">
          <w:rPr>
            <w:rStyle w:val="Hyperlink"/>
            <w:rFonts w:cstheme="minorHAnsi"/>
          </w:rPr>
          <w:t>Petra.Tschunitsch@Erzbistum-Koeln.de</w:t>
        </w:r>
      </w:hyperlink>
    </w:p>
    <w:p w:rsidR="00502812" w:rsidRPr="006C57FA" w:rsidRDefault="00502812" w:rsidP="00502812">
      <w:pPr>
        <w:autoSpaceDE w:val="0"/>
        <w:autoSpaceDN w:val="0"/>
        <w:adjustRightInd w:val="0"/>
        <w:spacing w:after="0" w:line="240" w:lineRule="auto"/>
        <w:rPr>
          <w:rFonts w:cstheme="minorHAnsi"/>
          <w:sz w:val="20"/>
          <w:szCs w:val="24"/>
        </w:rPr>
      </w:pPr>
    </w:p>
    <w:p w:rsidR="00502812" w:rsidRPr="006C57FA" w:rsidRDefault="00502812" w:rsidP="00502812">
      <w:pPr>
        <w:autoSpaceDE w:val="0"/>
        <w:autoSpaceDN w:val="0"/>
        <w:adjustRightInd w:val="0"/>
        <w:spacing w:after="120" w:line="240" w:lineRule="auto"/>
        <w:rPr>
          <w:rFonts w:cstheme="minorHAnsi"/>
          <w:sz w:val="20"/>
          <w:szCs w:val="24"/>
        </w:rPr>
      </w:pPr>
      <w:r w:rsidRPr="006C57FA">
        <w:rPr>
          <w:rFonts w:cstheme="minorHAnsi"/>
          <w:sz w:val="20"/>
          <w:szCs w:val="24"/>
        </w:rPr>
        <w:br/>
      </w:r>
    </w:p>
    <w:p w:rsidR="000930CC" w:rsidRDefault="000930CC"/>
    <w:sectPr w:rsidR="000930CC">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812" w:rsidRDefault="00502812" w:rsidP="00502812">
      <w:pPr>
        <w:spacing w:after="0" w:line="240" w:lineRule="auto"/>
      </w:pPr>
      <w:r>
        <w:separator/>
      </w:r>
    </w:p>
  </w:endnote>
  <w:endnote w:type="continuationSeparator" w:id="0">
    <w:p w:rsidR="00502812" w:rsidRDefault="00502812" w:rsidP="00502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CA" w:rsidRDefault="00502812">
    <w:pPr>
      <w:pStyle w:val="Fuzeile"/>
    </w:pPr>
    <w:r w:rsidRPr="00534FCA">
      <w:rPr>
        <w:noProof/>
        <w:lang w:eastAsia="de-DE"/>
      </w:rPr>
      <w:drawing>
        <wp:inline distT="0" distB="0" distL="0" distR="0" wp14:anchorId="552E1C40" wp14:editId="64FEA986">
          <wp:extent cx="5760720" cy="32736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27362"/>
                  </a:xfrm>
                  <a:prstGeom prst="rect">
                    <a:avLst/>
                  </a:prstGeom>
                  <a:noFill/>
                  <a:ln>
                    <a:noFill/>
                  </a:ln>
                </pic:spPr>
              </pic:pic>
            </a:graphicData>
          </a:graphic>
        </wp:inline>
      </w:drawing>
    </w:r>
    <w:r>
      <w:rPr>
        <w:noProof/>
        <w:lang w:eastAsia="de-DE"/>
      </w:rPr>
      <mc:AlternateContent>
        <mc:Choice Requires="wpg">
          <w:drawing>
            <wp:anchor distT="0" distB="0" distL="114300" distR="114300" simplePos="0" relativeHeight="251659264" behindDoc="0" locked="0" layoutInCell="1" allowOverlap="1" wp14:anchorId="18BA7790" wp14:editId="448988C8">
              <wp:simplePos x="0" y="0"/>
              <wp:positionH relativeFrom="page">
                <wp:align>left</wp:align>
              </wp:positionH>
              <wp:positionV relativeFrom="bottomMargin">
                <wp:align>center</wp:align>
              </wp:positionV>
              <wp:extent cx="5943600" cy="274320"/>
              <wp:effectExtent l="0" t="0" r="0" b="0"/>
              <wp:wrapNone/>
              <wp:docPr id="155" name="Gruppe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hteck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feld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4FCA" w:rsidRDefault="00472DD8">
                            <w:pPr>
                              <w:pStyle w:val="Fuzeile"/>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8BA7790" id="Gruppe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">
              <v:rect id="Rechteck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feld 157" o:spid="_x0000_s1028" type="#_x0000_t202" style="position:absolute;left:2286;width:53530;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534FCA" w:rsidRDefault="00502812">
                      <w:pPr>
                        <w:pStyle w:val="Fuzeile"/>
                        <w:rPr>
                          <w:caps/>
                          <w:color w:val="808080" w:themeColor="background1" w:themeShade="80"/>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812" w:rsidRDefault="00502812" w:rsidP="00502812">
      <w:pPr>
        <w:spacing w:after="0" w:line="240" w:lineRule="auto"/>
      </w:pPr>
      <w:r>
        <w:separator/>
      </w:r>
    </w:p>
  </w:footnote>
  <w:footnote w:type="continuationSeparator" w:id="0">
    <w:p w:rsidR="00502812" w:rsidRDefault="00502812" w:rsidP="00502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12" w:rsidRDefault="00502812">
    <w:pPr>
      <w:pStyle w:val="Kopfzeile"/>
    </w:pPr>
    <w:r w:rsidRPr="00534FCA">
      <w:rPr>
        <w:noProof/>
        <w:lang w:eastAsia="de-DE"/>
      </w:rPr>
      <w:drawing>
        <wp:inline distT="0" distB="0" distL="0" distR="0" wp14:anchorId="078194FF" wp14:editId="113DB7EE">
          <wp:extent cx="5760720" cy="3270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27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57205"/>
    <w:multiLevelType w:val="hybridMultilevel"/>
    <w:tmpl w:val="DBD629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812"/>
    <w:rsid w:val="000930CC"/>
    <w:rsid w:val="00472DD8"/>
    <w:rsid w:val="00502812"/>
    <w:rsid w:val="00FB1A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14A94-F9FA-4573-A3E4-B40F572C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281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02812"/>
    <w:pPr>
      <w:autoSpaceDE w:val="0"/>
      <w:autoSpaceDN w:val="0"/>
      <w:adjustRightInd w:val="0"/>
      <w:spacing w:after="0" w:line="240" w:lineRule="auto"/>
    </w:pPr>
    <w:rPr>
      <w:rFonts w:ascii="Gill Sans MT" w:hAnsi="Gill Sans MT" w:cs="Gill Sans MT"/>
      <w:color w:val="000000"/>
      <w:sz w:val="24"/>
      <w:szCs w:val="24"/>
    </w:rPr>
  </w:style>
  <w:style w:type="paragraph" w:styleId="Listenabsatz">
    <w:name w:val="List Paragraph"/>
    <w:basedOn w:val="Standard"/>
    <w:uiPriority w:val="34"/>
    <w:qFormat/>
    <w:rsid w:val="00502812"/>
    <w:pPr>
      <w:ind w:left="720"/>
      <w:contextualSpacing/>
    </w:pPr>
  </w:style>
  <w:style w:type="character" w:styleId="Hyperlink">
    <w:name w:val="Hyperlink"/>
    <w:basedOn w:val="Absatz-Standardschriftart"/>
    <w:uiPriority w:val="99"/>
    <w:unhideWhenUsed/>
    <w:rsid w:val="00502812"/>
    <w:rPr>
      <w:color w:val="0563C1" w:themeColor="hyperlink"/>
      <w:u w:val="single"/>
    </w:rPr>
  </w:style>
  <w:style w:type="paragraph" w:styleId="Fuzeile">
    <w:name w:val="footer"/>
    <w:basedOn w:val="Standard"/>
    <w:link w:val="FuzeileZchn"/>
    <w:uiPriority w:val="99"/>
    <w:unhideWhenUsed/>
    <w:rsid w:val="005028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2812"/>
  </w:style>
  <w:style w:type="paragraph" w:styleId="KeinLeerraum">
    <w:name w:val="No Spacing"/>
    <w:uiPriority w:val="1"/>
    <w:qFormat/>
    <w:rsid w:val="00502812"/>
    <w:pPr>
      <w:spacing w:after="0" w:line="240" w:lineRule="auto"/>
    </w:pPr>
  </w:style>
  <w:style w:type="paragraph" w:styleId="Kopfzeile">
    <w:name w:val="header"/>
    <w:basedOn w:val="Standard"/>
    <w:link w:val="KopfzeileZchn"/>
    <w:uiPriority w:val="99"/>
    <w:unhideWhenUsed/>
    <w:rsid w:val="005028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2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Tschunitsch@Erzbistum-Koeln.de" TargetMode="External"/><Relationship Id="rId3" Type="http://schemas.openxmlformats.org/officeDocument/2006/relationships/settings" Target="settings.xml"/><Relationship Id="rId7" Type="http://schemas.openxmlformats.org/officeDocument/2006/relationships/hyperlink" Target="mailto:Anna.meermeyer-decking@erzbistum-paderbor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4016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Erzbistum Paderborn</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Meermeyer-Decking</dc:creator>
  <cp:keywords/>
  <dc:description/>
  <cp:lastModifiedBy>Anna Meermeyer-Decking</cp:lastModifiedBy>
  <cp:revision>3</cp:revision>
  <dcterms:created xsi:type="dcterms:W3CDTF">2021-10-13T08:18:00Z</dcterms:created>
  <dcterms:modified xsi:type="dcterms:W3CDTF">2021-10-15T10:18:00Z</dcterms:modified>
</cp:coreProperties>
</file>